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6F7AC8"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 xml:space="preserve">Przedmiotem </w:t>
      </w:r>
      <w:r w:rsidRPr="006F7AC8">
        <w:rPr>
          <w:rFonts w:cstheme="minorHAnsi"/>
          <w:szCs w:val="18"/>
        </w:rPr>
        <w:t>postępowania zakupowego jest wykonanie robót budowlanych w branży elektroenergetycznej pn.</w:t>
      </w:r>
    </w:p>
    <w:p w14:paraId="0B2FB81A" w14:textId="73F18BD3" w:rsidR="00463679" w:rsidRPr="006F7AC8" w:rsidRDefault="00677FC8" w:rsidP="00D27302">
      <w:pPr>
        <w:pStyle w:val="Akapitzlist"/>
        <w:spacing w:before="120" w:line="276" w:lineRule="auto"/>
        <w:ind w:left="284"/>
        <w:jc w:val="center"/>
        <w:outlineLvl w:val="0"/>
        <w:rPr>
          <w:rFonts w:cstheme="minorHAnsi"/>
          <w:b/>
          <w:sz w:val="20"/>
          <w:szCs w:val="20"/>
        </w:rPr>
      </w:pPr>
      <w:r>
        <w:rPr>
          <w:rFonts w:cstheme="minorHAnsi"/>
          <w:b/>
          <w:sz w:val="20"/>
          <w:szCs w:val="20"/>
        </w:rPr>
        <w:t xml:space="preserve">Część nr 1 - </w:t>
      </w:r>
      <w:r w:rsidR="008D0EB4" w:rsidRPr="006F7AC8">
        <w:rPr>
          <w:rFonts w:cstheme="minorHAnsi"/>
          <w:b/>
          <w:sz w:val="20"/>
          <w:szCs w:val="20"/>
        </w:rPr>
        <w:t>„</w:t>
      </w:r>
      <w:r w:rsidR="00D27302" w:rsidRPr="006F7AC8">
        <w:rPr>
          <w:rFonts w:cstheme="minorHAnsi"/>
          <w:b/>
          <w:sz w:val="20"/>
          <w:szCs w:val="20"/>
        </w:rPr>
        <w:t xml:space="preserve">Modernizacja sieci SN i </w:t>
      </w:r>
      <w:proofErr w:type="spellStart"/>
      <w:r w:rsidR="00D27302" w:rsidRPr="006F7AC8">
        <w:rPr>
          <w:rFonts w:cstheme="minorHAnsi"/>
          <w:b/>
          <w:sz w:val="20"/>
          <w:szCs w:val="20"/>
        </w:rPr>
        <w:t>nN</w:t>
      </w:r>
      <w:proofErr w:type="spellEnd"/>
      <w:r w:rsidR="00D27302" w:rsidRPr="006F7AC8">
        <w:rPr>
          <w:rFonts w:cstheme="minorHAnsi"/>
          <w:b/>
          <w:sz w:val="20"/>
          <w:szCs w:val="20"/>
        </w:rPr>
        <w:t xml:space="preserve"> Wielka Wola St. 6-0176</w:t>
      </w:r>
      <w:r w:rsidR="008D0EB4" w:rsidRPr="006F7AC8">
        <w:rPr>
          <w:rFonts w:cstheme="minorHAnsi"/>
          <w:b/>
          <w:sz w:val="20"/>
          <w:szCs w:val="20"/>
        </w:rPr>
        <w:t>”</w:t>
      </w:r>
    </w:p>
    <w:p w14:paraId="69871B2A" w14:textId="6831B501" w:rsidR="001A2A0C" w:rsidRPr="006F7AC8" w:rsidRDefault="008D0EB4" w:rsidP="00FE04AC">
      <w:pPr>
        <w:pStyle w:val="Akapitzlist"/>
        <w:numPr>
          <w:ilvl w:val="1"/>
          <w:numId w:val="19"/>
        </w:numPr>
        <w:spacing w:before="120" w:line="276" w:lineRule="auto"/>
        <w:jc w:val="both"/>
        <w:outlineLvl w:val="0"/>
        <w:rPr>
          <w:rFonts w:cstheme="minorHAnsi"/>
          <w:b/>
          <w:sz w:val="20"/>
          <w:szCs w:val="20"/>
        </w:rPr>
      </w:pPr>
      <w:r w:rsidRPr="006F7AC8">
        <w:rPr>
          <w:rFonts w:cstheme="minorHAnsi"/>
          <w:szCs w:val="18"/>
        </w:rPr>
        <w:t xml:space="preserve">Zakres rzeczowy i asortymentowy robót określa dokumentacja projektowa oraz załącznik nr 1 do SWZ. </w:t>
      </w:r>
      <w:r w:rsidR="001A2A0C" w:rsidRPr="006F7AC8">
        <w:rPr>
          <w:rFonts w:cstheme="minorHAnsi"/>
          <w:szCs w:val="18"/>
        </w:rPr>
        <w:br/>
      </w:r>
      <w:r w:rsidRPr="006F7AC8">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6F7AC8">
        <w:rPr>
          <w:rFonts w:cstheme="minorHAnsi"/>
          <w:b/>
          <w:bCs/>
          <w:szCs w:val="18"/>
        </w:rPr>
        <w:t>a)</w:t>
      </w:r>
      <w:r w:rsidRPr="006F7AC8">
        <w:rPr>
          <w:rFonts w:cstheme="minorHAnsi"/>
          <w:szCs w:val="18"/>
        </w:rPr>
        <w:t xml:space="preserve"> </w:t>
      </w:r>
      <w:r w:rsidR="008D0EB4" w:rsidRPr="006F7AC8">
        <w:rPr>
          <w:rFonts w:cstheme="minorHAnsi"/>
          <w:szCs w:val="18"/>
        </w:rPr>
        <w:t xml:space="preserve">w przypadku budowy linii kablowej SN zastosować kabel z żyłą powrotną </w:t>
      </w:r>
      <w:r w:rsidR="008D0EB4" w:rsidRPr="001A2A0C">
        <w:rPr>
          <w:rFonts w:cstheme="minorHAnsi"/>
          <w:szCs w:val="18"/>
        </w:rPr>
        <w:t xml:space="preserve">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148E202E"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Pr="006F7AC8"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t>
      </w:r>
      <w:r w:rsidRPr="006F7AC8">
        <w:rPr>
          <w:rFonts w:cstheme="minorHAnsi"/>
          <w:szCs w:val="18"/>
        </w:rPr>
        <w:t xml:space="preserve">warunkiem, że zapewnią uzyskanie parametrów technicznych nie gorszych od określonych </w:t>
      </w:r>
      <w:r w:rsidR="00463679" w:rsidRPr="006F7AC8">
        <w:rPr>
          <w:rFonts w:cstheme="minorHAnsi"/>
          <w:szCs w:val="18"/>
        </w:rPr>
        <w:br/>
      </w:r>
      <w:r w:rsidRPr="006F7AC8">
        <w:rPr>
          <w:rFonts w:cstheme="minorHAnsi"/>
          <w:szCs w:val="18"/>
        </w:rPr>
        <w:t>w dokumentacji.</w:t>
      </w:r>
    </w:p>
    <w:p w14:paraId="67B08E6A" w14:textId="77777777" w:rsidR="00FE04AC" w:rsidRPr="006F7AC8" w:rsidRDefault="008D0EB4" w:rsidP="00FE04AC">
      <w:pPr>
        <w:pStyle w:val="Akapitzlist"/>
        <w:numPr>
          <w:ilvl w:val="1"/>
          <w:numId w:val="21"/>
        </w:numPr>
        <w:spacing w:before="120" w:line="276" w:lineRule="auto"/>
        <w:jc w:val="both"/>
        <w:outlineLvl w:val="0"/>
        <w:rPr>
          <w:rFonts w:cstheme="minorHAnsi"/>
          <w:szCs w:val="18"/>
        </w:rPr>
      </w:pPr>
      <w:r w:rsidRPr="006F7AC8">
        <w:rPr>
          <w:rFonts w:cstheme="minorHAnsi"/>
          <w:bCs/>
          <w:szCs w:val="18"/>
        </w:rPr>
        <w:t xml:space="preserve">W przypadku oferowania rozwiązań równoważnych w stosunku do rozwiązań określonych </w:t>
      </w:r>
      <w:r w:rsidR="00463679" w:rsidRPr="006F7AC8">
        <w:rPr>
          <w:rFonts w:cstheme="minorHAnsi"/>
          <w:bCs/>
          <w:szCs w:val="18"/>
        </w:rPr>
        <w:br/>
      </w:r>
      <w:r w:rsidRPr="006F7AC8">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6F7AC8" w:rsidRDefault="00FE04AC" w:rsidP="00FE04AC">
      <w:pPr>
        <w:pStyle w:val="Akapitzlist"/>
        <w:numPr>
          <w:ilvl w:val="1"/>
          <w:numId w:val="21"/>
        </w:numPr>
        <w:spacing w:before="120" w:line="276" w:lineRule="auto"/>
        <w:jc w:val="both"/>
        <w:outlineLvl w:val="0"/>
        <w:rPr>
          <w:rFonts w:cstheme="minorHAnsi"/>
          <w:szCs w:val="18"/>
        </w:rPr>
      </w:pPr>
      <w:r w:rsidRPr="006F7AC8">
        <w:rPr>
          <w:rFonts w:cstheme="minorHAnsi"/>
          <w:szCs w:val="18"/>
        </w:rPr>
        <w:t>Opis zadania.</w:t>
      </w:r>
    </w:p>
    <w:p w14:paraId="714B4229" w14:textId="64052D3C" w:rsidR="00FE04AC" w:rsidRPr="006F7AC8" w:rsidRDefault="009E3019" w:rsidP="009E3019">
      <w:pPr>
        <w:pStyle w:val="Akapitzlist"/>
        <w:ind w:left="426"/>
        <w:rPr>
          <w:rFonts w:cstheme="minorHAnsi"/>
          <w:szCs w:val="18"/>
        </w:rPr>
      </w:pPr>
      <w:r w:rsidRPr="006F7AC8">
        <w:rPr>
          <w:rFonts w:cstheme="minorHAnsi"/>
          <w:szCs w:val="18"/>
        </w:rPr>
        <w:tab/>
      </w:r>
      <w:r w:rsidR="00FE04AC" w:rsidRPr="006F7AC8">
        <w:rPr>
          <w:rFonts w:cstheme="minorHAnsi"/>
          <w:szCs w:val="18"/>
        </w:rPr>
        <w:t>Realizacja robót budowlanych w zakresie:</w:t>
      </w:r>
    </w:p>
    <w:p w14:paraId="6CAF22D9" w14:textId="0D2CA62C" w:rsidR="009E3019" w:rsidRPr="006F7AC8" w:rsidRDefault="009E3019" w:rsidP="009E3019">
      <w:pPr>
        <w:numPr>
          <w:ilvl w:val="0"/>
          <w:numId w:val="17"/>
        </w:numPr>
        <w:jc w:val="both"/>
        <w:rPr>
          <w:rFonts w:ascii="Verdana" w:eastAsia="Verdana" w:hAnsi="Verdana" w:cs="Times New Roman"/>
        </w:rPr>
      </w:pPr>
      <w:r w:rsidRPr="006F7AC8">
        <w:rPr>
          <w:rFonts w:ascii="Verdana" w:eastAsia="Verdana" w:hAnsi="Verdana" w:cs="Times New Roman"/>
        </w:rPr>
        <w:t>Stacja transformatorowa SN/</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wnętrzowa</w:t>
      </w:r>
      <w:r w:rsidR="00D27302" w:rsidRPr="006F7AC8">
        <w:rPr>
          <w:rFonts w:ascii="Verdana" w:eastAsia="Verdana" w:hAnsi="Verdana" w:cs="Times New Roman"/>
        </w:rPr>
        <w:t xml:space="preserve"> szt.1,</w:t>
      </w:r>
    </w:p>
    <w:p w14:paraId="110D4C1C" w14:textId="64B066C6" w:rsidR="00D27302" w:rsidRPr="006F7AC8" w:rsidRDefault="00D27302" w:rsidP="009E3019">
      <w:pPr>
        <w:numPr>
          <w:ilvl w:val="0"/>
          <w:numId w:val="17"/>
        </w:numPr>
        <w:jc w:val="both"/>
        <w:rPr>
          <w:rFonts w:ascii="Verdana" w:eastAsia="Verdana" w:hAnsi="Verdana" w:cs="Times New Roman"/>
        </w:rPr>
      </w:pPr>
      <w:r w:rsidRPr="006F7AC8">
        <w:rPr>
          <w:rFonts w:ascii="Verdana" w:eastAsia="Verdana" w:hAnsi="Verdana" w:cs="Times New Roman"/>
        </w:rPr>
        <w:t>Stacja transformatorowa SN/</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słupowa szt.1,</w:t>
      </w:r>
    </w:p>
    <w:p w14:paraId="15D8D6DF" w14:textId="6DE313BF" w:rsidR="009E3019" w:rsidRPr="006F7AC8" w:rsidRDefault="009E3019" w:rsidP="009E3019">
      <w:pPr>
        <w:numPr>
          <w:ilvl w:val="0"/>
          <w:numId w:val="17"/>
        </w:numPr>
        <w:jc w:val="both"/>
        <w:rPr>
          <w:rFonts w:ascii="Verdana" w:eastAsia="Verdana" w:hAnsi="Verdana" w:cs="Times New Roman"/>
        </w:rPr>
      </w:pPr>
      <w:r w:rsidRPr="006F7AC8">
        <w:rPr>
          <w:rFonts w:ascii="Verdana" w:eastAsia="Verdana" w:hAnsi="Verdana" w:cs="Times New Roman"/>
        </w:rPr>
        <w:t>Linia kablowa SN typu 3 x XRUHAKXS 1x</w:t>
      </w:r>
      <w:r w:rsidR="00FD61EA" w:rsidRPr="006F7AC8">
        <w:rPr>
          <w:rFonts w:ascii="Verdana" w:eastAsia="Verdana" w:hAnsi="Verdana" w:cs="Times New Roman"/>
        </w:rPr>
        <w:t>120</w:t>
      </w:r>
      <w:r w:rsidRPr="006F7AC8">
        <w:rPr>
          <w:rFonts w:ascii="Verdana" w:eastAsia="Verdana" w:hAnsi="Verdana" w:cs="Times New Roman"/>
        </w:rPr>
        <w:t>/</w:t>
      </w:r>
      <w:r w:rsidR="00FD61EA" w:rsidRPr="006F7AC8">
        <w:rPr>
          <w:rFonts w:ascii="Verdana" w:eastAsia="Verdana" w:hAnsi="Verdana" w:cs="Times New Roman"/>
        </w:rPr>
        <w:t>25</w:t>
      </w:r>
      <w:r w:rsidRPr="006F7AC8">
        <w:rPr>
          <w:rFonts w:ascii="Verdana" w:eastAsia="Verdana" w:hAnsi="Verdana" w:cs="Times New Roman"/>
        </w:rPr>
        <w:t xml:space="preserve"> mm</w:t>
      </w:r>
      <w:r w:rsidRPr="006F7AC8">
        <w:rPr>
          <w:rFonts w:ascii="Verdana" w:eastAsia="Verdana" w:hAnsi="Verdana" w:cs="Times New Roman"/>
          <w:vertAlign w:val="superscript"/>
        </w:rPr>
        <w:t>2</w:t>
      </w:r>
      <w:r w:rsidRPr="006F7AC8">
        <w:rPr>
          <w:rFonts w:ascii="Verdana" w:eastAsia="Verdana" w:hAnsi="Verdana" w:cs="Times New Roman"/>
        </w:rPr>
        <w:t xml:space="preserve"> – długość </w:t>
      </w:r>
      <w:r w:rsidR="00FD61EA" w:rsidRPr="006F7AC8">
        <w:rPr>
          <w:rFonts w:ascii="Verdana" w:eastAsia="Verdana" w:hAnsi="Verdana" w:cs="Times New Roman"/>
        </w:rPr>
        <w:t>757</w:t>
      </w:r>
      <w:r w:rsidRPr="006F7AC8">
        <w:rPr>
          <w:rFonts w:ascii="Verdana" w:eastAsia="Verdana" w:hAnsi="Verdana" w:cs="Times New Roman"/>
        </w:rPr>
        <w:t xml:space="preserve"> m,</w:t>
      </w:r>
    </w:p>
    <w:p w14:paraId="3AB7DC30" w14:textId="4F05D653" w:rsidR="009E3019" w:rsidRPr="006F7AC8" w:rsidRDefault="009E3019" w:rsidP="009E3019">
      <w:pPr>
        <w:numPr>
          <w:ilvl w:val="0"/>
          <w:numId w:val="17"/>
        </w:numPr>
        <w:jc w:val="both"/>
        <w:rPr>
          <w:rFonts w:ascii="Verdana" w:eastAsia="Verdana" w:hAnsi="Verdana" w:cs="Times New Roman"/>
        </w:rPr>
      </w:pPr>
      <w:r w:rsidRPr="006F7AC8">
        <w:rPr>
          <w:rFonts w:ascii="Verdana" w:eastAsia="Verdana" w:hAnsi="Verdana" w:cs="Times New Roman"/>
        </w:rPr>
        <w:t>Zestaw muf kablowych SN</w:t>
      </w:r>
      <w:r w:rsidR="00FD61EA" w:rsidRPr="006F7AC8">
        <w:rPr>
          <w:rFonts w:ascii="Verdana" w:eastAsia="Verdana" w:hAnsi="Verdana" w:cs="Times New Roman"/>
        </w:rPr>
        <w:t xml:space="preserve"> kpl.2</w:t>
      </w:r>
      <w:r w:rsidRPr="006F7AC8">
        <w:rPr>
          <w:rFonts w:ascii="Verdana" w:eastAsia="Verdana" w:hAnsi="Verdana" w:cs="Times New Roman"/>
        </w:rPr>
        <w:t>,</w:t>
      </w:r>
    </w:p>
    <w:p w14:paraId="3A86F99A" w14:textId="77117886" w:rsidR="009E3019" w:rsidRPr="006F7AC8" w:rsidRDefault="009E3019"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kablowa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YAKXS 4x </w:t>
      </w:r>
      <w:r w:rsidR="00FD61EA" w:rsidRPr="006F7AC8">
        <w:rPr>
          <w:rFonts w:ascii="Verdana" w:eastAsia="Verdana" w:hAnsi="Verdana" w:cs="Times New Roman"/>
        </w:rPr>
        <w:t>120</w:t>
      </w:r>
      <w:r w:rsidRPr="006F7AC8">
        <w:rPr>
          <w:rFonts w:ascii="Verdana" w:eastAsia="Verdana" w:hAnsi="Verdana" w:cs="Times New Roman"/>
        </w:rPr>
        <w:t xml:space="preserve"> mm</w:t>
      </w:r>
      <w:r w:rsidRPr="006F7AC8">
        <w:rPr>
          <w:rFonts w:ascii="Verdana" w:eastAsia="Verdana" w:hAnsi="Verdana" w:cs="Times New Roman"/>
          <w:vertAlign w:val="superscript"/>
        </w:rPr>
        <w:t>2</w:t>
      </w:r>
      <w:r w:rsidRPr="006F7AC8">
        <w:rPr>
          <w:rFonts w:ascii="Verdana" w:eastAsia="Verdana" w:hAnsi="Verdana" w:cs="Times New Roman"/>
        </w:rPr>
        <w:t xml:space="preserve"> – długość </w:t>
      </w:r>
      <w:r w:rsidR="00F97138" w:rsidRPr="006F7AC8">
        <w:rPr>
          <w:rFonts w:ascii="Verdana" w:eastAsia="Verdana" w:hAnsi="Verdana" w:cs="Times New Roman"/>
        </w:rPr>
        <w:t>5</w:t>
      </w:r>
      <w:r w:rsidR="00FD61EA" w:rsidRPr="006F7AC8">
        <w:rPr>
          <w:rFonts w:ascii="Verdana" w:eastAsia="Verdana" w:hAnsi="Verdana" w:cs="Times New Roman"/>
        </w:rPr>
        <w:t>88</w:t>
      </w:r>
      <w:r w:rsidRPr="006F7AC8">
        <w:rPr>
          <w:rFonts w:ascii="Verdana" w:eastAsia="Verdana" w:hAnsi="Verdana" w:cs="Times New Roman"/>
        </w:rPr>
        <w:t xml:space="preserve"> m,</w:t>
      </w:r>
    </w:p>
    <w:p w14:paraId="389DF755" w14:textId="7790369D" w:rsidR="00FD61EA" w:rsidRPr="006F7AC8" w:rsidRDefault="00FD61EA"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kablowa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YAKXS 4x 35 mm</w:t>
      </w:r>
      <w:r w:rsidRPr="006F7AC8">
        <w:rPr>
          <w:rFonts w:ascii="Verdana" w:eastAsia="Verdana" w:hAnsi="Verdana" w:cs="Times New Roman"/>
          <w:vertAlign w:val="superscript"/>
        </w:rPr>
        <w:t>2</w:t>
      </w:r>
      <w:r w:rsidRPr="006F7AC8">
        <w:rPr>
          <w:rFonts w:ascii="Verdana" w:eastAsia="Verdana" w:hAnsi="Verdana" w:cs="Times New Roman"/>
        </w:rPr>
        <w:t xml:space="preserve"> – długość </w:t>
      </w:r>
      <w:r w:rsidR="00F97138" w:rsidRPr="006F7AC8">
        <w:rPr>
          <w:rFonts w:ascii="Verdana" w:eastAsia="Verdana" w:hAnsi="Verdana" w:cs="Times New Roman"/>
        </w:rPr>
        <w:t>4</w:t>
      </w:r>
      <w:r w:rsidRPr="006F7AC8">
        <w:rPr>
          <w:rFonts w:ascii="Verdana" w:eastAsia="Verdana" w:hAnsi="Verdana" w:cs="Times New Roman"/>
        </w:rPr>
        <w:t>1</w:t>
      </w:r>
      <w:r w:rsidR="00F97138" w:rsidRPr="006F7AC8">
        <w:rPr>
          <w:rFonts w:ascii="Verdana" w:eastAsia="Verdana" w:hAnsi="Verdana" w:cs="Times New Roman"/>
        </w:rPr>
        <w:t>6</w:t>
      </w:r>
      <w:r w:rsidRPr="006F7AC8">
        <w:rPr>
          <w:rFonts w:ascii="Verdana" w:eastAsia="Verdana" w:hAnsi="Verdana" w:cs="Times New Roman"/>
        </w:rPr>
        <w:t xml:space="preserve"> m (w tym </w:t>
      </w:r>
      <w:r w:rsidR="00F97138" w:rsidRPr="006F7AC8">
        <w:rPr>
          <w:rFonts w:ascii="Verdana" w:eastAsia="Verdana" w:hAnsi="Verdana" w:cs="Times New Roman"/>
        </w:rPr>
        <w:t>7</w:t>
      </w:r>
      <w:r w:rsidRPr="006F7AC8">
        <w:rPr>
          <w:rFonts w:ascii="Verdana" w:eastAsia="Verdana" w:hAnsi="Verdana" w:cs="Times New Roman"/>
        </w:rPr>
        <w:t xml:space="preserve">0 m do ewentualnego przedłużenia </w:t>
      </w:r>
      <w:proofErr w:type="spellStart"/>
      <w:r w:rsidRPr="006F7AC8">
        <w:rPr>
          <w:rFonts w:ascii="Verdana" w:eastAsia="Verdana" w:hAnsi="Verdana" w:cs="Times New Roman"/>
        </w:rPr>
        <w:t>istn</w:t>
      </w:r>
      <w:proofErr w:type="spellEnd"/>
      <w:r w:rsidRPr="006F7AC8">
        <w:rPr>
          <w:rFonts w:ascii="Verdana" w:eastAsia="Verdana" w:hAnsi="Verdana" w:cs="Times New Roman"/>
        </w:rPr>
        <w:t>. przyłączy),</w:t>
      </w:r>
    </w:p>
    <w:p w14:paraId="0177D3AD" w14:textId="48FF3796" w:rsidR="005D1DC3" w:rsidRPr="006F7AC8" w:rsidRDefault="005D1DC3"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napowietrzna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4x 70 mm</w:t>
      </w:r>
      <w:r w:rsidRPr="006F7AC8">
        <w:rPr>
          <w:rFonts w:ascii="Verdana" w:eastAsia="Verdana" w:hAnsi="Verdana" w:cs="Times New Roman"/>
          <w:vertAlign w:val="superscript"/>
        </w:rPr>
        <w:t>2</w:t>
      </w:r>
      <w:r w:rsidRPr="006F7AC8">
        <w:rPr>
          <w:rFonts w:ascii="Verdana" w:eastAsia="Verdana" w:hAnsi="Verdana" w:cs="Times New Roman"/>
        </w:rPr>
        <w:t xml:space="preserve"> +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2x 25 – o łącznej długości 340 m,</w:t>
      </w:r>
    </w:p>
    <w:p w14:paraId="02C00677" w14:textId="22295A52" w:rsidR="00F97138" w:rsidRPr="006F7AC8" w:rsidRDefault="00F97138"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napowietrzna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4x 95 mm</w:t>
      </w:r>
      <w:r w:rsidRPr="006F7AC8">
        <w:rPr>
          <w:rFonts w:ascii="Verdana" w:eastAsia="Verdana" w:hAnsi="Verdana" w:cs="Times New Roman"/>
          <w:vertAlign w:val="superscript"/>
        </w:rPr>
        <w:t>2</w:t>
      </w:r>
      <w:r w:rsidRPr="006F7AC8">
        <w:rPr>
          <w:rFonts w:ascii="Verdana" w:eastAsia="Verdana" w:hAnsi="Verdana" w:cs="Times New Roman"/>
        </w:rPr>
        <w:t xml:space="preserve"> długość 1410 m +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2x 25 długość 1349 m,</w:t>
      </w:r>
    </w:p>
    <w:p w14:paraId="7253C24F" w14:textId="024A5DDA" w:rsidR="005D1DC3" w:rsidRPr="006F7AC8" w:rsidRDefault="005D1DC3"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napowietrzna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4x 25 mm</w:t>
      </w:r>
      <w:r w:rsidRPr="006F7AC8">
        <w:rPr>
          <w:rFonts w:ascii="Verdana" w:eastAsia="Verdana" w:hAnsi="Verdana" w:cs="Times New Roman"/>
          <w:vertAlign w:val="superscript"/>
        </w:rPr>
        <w:t>2</w:t>
      </w:r>
      <w:r w:rsidRPr="006F7AC8">
        <w:rPr>
          <w:rFonts w:ascii="Verdana" w:eastAsia="Verdana" w:hAnsi="Verdana" w:cs="Times New Roman"/>
        </w:rPr>
        <w:t xml:space="preserve"> – długość </w:t>
      </w:r>
      <w:r w:rsidR="00F97138" w:rsidRPr="006F7AC8">
        <w:rPr>
          <w:rFonts w:ascii="Verdana" w:eastAsia="Verdana" w:hAnsi="Verdana" w:cs="Times New Roman"/>
        </w:rPr>
        <w:t>772</w:t>
      </w:r>
      <w:r w:rsidRPr="006F7AC8">
        <w:rPr>
          <w:rFonts w:ascii="Verdana" w:eastAsia="Verdana" w:hAnsi="Verdana" w:cs="Times New Roman"/>
        </w:rPr>
        <w:t xml:space="preserve"> m,</w:t>
      </w:r>
    </w:p>
    <w:p w14:paraId="49910677" w14:textId="34B8D18C" w:rsidR="00F97138" w:rsidRPr="006F7AC8" w:rsidRDefault="00F97138" w:rsidP="009E3019">
      <w:pPr>
        <w:numPr>
          <w:ilvl w:val="0"/>
          <w:numId w:val="17"/>
        </w:numPr>
        <w:jc w:val="both"/>
        <w:rPr>
          <w:rFonts w:ascii="Verdana" w:eastAsia="Verdana" w:hAnsi="Verdana" w:cs="Times New Roman"/>
        </w:rPr>
      </w:pPr>
      <w:r w:rsidRPr="006F7AC8">
        <w:rPr>
          <w:rFonts w:ascii="Verdana" w:eastAsia="Verdana" w:hAnsi="Verdana" w:cs="Times New Roman"/>
        </w:rPr>
        <w:t xml:space="preserve">Linia napowietrzna </w:t>
      </w:r>
      <w:proofErr w:type="spellStart"/>
      <w:r w:rsidRPr="006F7AC8">
        <w:rPr>
          <w:rFonts w:ascii="Verdana" w:eastAsia="Verdana" w:hAnsi="Verdana" w:cs="Times New Roman"/>
        </w:rPr>
        <w:t>nN</w:t>
      </w:r>
      <w:proofErr w:type="spellEnd"/>
      <w:r w:rsidRPr="006F7AC8">
        <w:rPr>
          <w:rFonts w:ascii="Verdana" w:eastAsia="Verdana" w:hAnsi="Verdana" w:cs="Times New Roman"/>
        </w:rPr>
        <w:t xml:space="preserve"> </w:t>
      </w:r>
      <w:proofErr w:type="spellStart"/>
      <w:r w:rsidRPr="006F7AC8">
        <w:rPr>
          <w:rFonts w:ascii="Verdana" w:eastAsia="Verdana" w:hAnsi="Verdana" w:cs="Times New Roman"/>
        </w:rPr>
        <w:t>AsXSn</w:t>
      </w:r>
      <w:proofErr w:type="spellEnd"/>
      <w:r w:rsidRPr="006F7AC8">
        <w:rPr>
          <w:rFonts w:ascii="Verdana" w:eastAsia="Verdana" w:hAnsi="Verdana" w:cs="Times New Roman"/>
        </w:rPr>
        <w:t xml:space="preserve"> 4x 16 mm</w:t>
      </w:r>
      <w:r w:rsidRPr="006F7AC8">
        <w:rPr>
          <w:rFonts w:ascii="Verdana" w:eastAsia="Verdana" w:hAnsi="Verdana" w:cs="Times New Roman"/>
          <w:vertAlign w:val="superscript"/>
        </w:rPr>
        <w:t>2</w:t>
      </w:r>
      <w:r w:rsidRPr="006F7AC8">
        <w:rPr>
          <w:rFonts w:ascii="Verdana" w:eastAsia="Verdana" w:hAnsi="Verdana" w:cs="Times New Roman"/>
        </w:rPr>
        <w:t xml:space="preserve"> – długość 39 m</w:t>
      </w:r>
    </w:p>
    <w:p w14:paraId="612C66A3" w14:textId="4527BB1A" w:rsidR="00D27302" w:rsidRPr="006F7AC8" w:rsidRDefault="00D27302" w:rsidP="009E3019">
      <w:pPr>
        <w:numPr>
          <w:ilvl w:val="0"/>
          <w:numId w:val="17"/>
        </w:numPr>
        <w:jc w:val="both"/>
        <w:rPr>
          <w:rFonts w:ascii="Verdana" w:eastAsia="Verdana" w:hAnsi="Verdana" w:cs="Times New Roman"/>
        </w:rPr>
      </w:pPr>
      <w:r w:rsidRPr="006F7AC8">
        <w:rPr>
          <w:rFonts w:ascii="Verdana" w:eastAsia="Verdana" w:hAnsi="Verdana" w:cs="Times New Roman"/>
        </w:rPr>
        <w:t>Transformator 160kVA szt.2</w:t>
      </w:r>
    </w:p>
    <w:p w14:paraId="27116EA1" w14:textId="662F5D5E" w:rsidR="00FE04AC" w:rsidRPr="006F7AC8" w:rsidRDefault="00FE04AC" w:rsidP="009E3019">
      <w:pPr>
        <w:pStyle w:val="Akapitzlist"/>
        <w:numPr>
          <w:ilvl w:val="1"/>
          <w:numId w:val="22"/>
        </w:numPr>
        <w:spacing w:after="0" w:line="288" w:lineRule="auto"/>
        <w:jc w:val="both"/>
        <w:rPr>
          <w:rFonts w:cstheme="minorHAnsi"/>
          <w:szCs w:val="18"/>
        </w:rPr>
      </w:pPr>
      <w:r w:rsidRPr="006F7AC8">
        <w:rPr>
          <w:rFonts w:cstheme="minorHAnsi"/>
          <w:szCs w:val="18"/>
        </w:rPr>
        <w:t>Dostawa inwestorska:</w:t>
      </w:r>
    </w:p>
    <w:p w14:paraId="7EF0E951" w14:textId="70F02E3C" w:rsidR="009E3019" w:rsidRPr="006F7AC8" w:rsidRDefault="00D27302" w:rsidP="009E3019">
      <w:pPr>
        <w:numPr>
          <w:ilvl w:val="0"/>
          <w:numId w:val="18"/>
        </w:numPr>
        <w:jc w:val="both"/>
        <w:rPr>
          <w:rFonts w:ascii="Verdana" w:eastAsia="Verdana" w:hAnsi="Verdana" w:cs="Times New Roman"/>
        </w:rPr>
      </w:pPr>
      <w:r w:rsidRPr="006F7AC8">
        <w:rPr>
          <w:rFonts w:ascii="Verdana" w:eastAsia="Verdana" w:hAnsi="Verdana" w:cs="Times New Roman"/>
        </w:rPr>
        <w:t>Brak.</w:t>
      </w:r>
    </w:p>
    <w:p w14:paraId="4405659B" w14:textId="77777777" w:rsidR="009E7A66" w:rsidRPr="006F7AC8" w:rsidRDefault="00FE04AC" w:rsidP="009E7A66">
      <w:pPr>
        <w:pStyle w:val="Akapitzlist"/>
        <w:numPr>
          <w:ilvl w:val="1"/>
          <w:numId w:val="23"/>
        </w:numPr>
        <w:spacing w:after="0" w:line="288" w:lineRule="auto"/>
        <w:jc w:val="both"/>
        <w:rPr>
          <w:rFonts w:cstheme="minorHAnsi"/>
          <w:szCs w:val="18"/>
        </w:rPr>
      </w:pPr>
      <w:r w:rsidRPr="006F7AC8">
        <w:rPr>
          <w:rFonts w:cstheme="minorHAnsi"/>
          <w:szCs w:val="18"/>
        </w:rPr>
        <w:t>Dodatkowe informacje:</w:t>
      </w:r>
    </w:p>
    <w:p w14:paraId="088D2B56" w14:textId="77777777" w:rsidR="009E7A66" w:rsidRPr="006F7AC8" w:rsidRDefault="00FE04AC" w:rsidP="009E7A66">
      <w:pPr>
        <w:pStyle w:val="Akapitzlist"/>
        <w:numPr>
          <w:ilvl w:val="0"/>
          <w:numId w:val="18"/>
        </w:numPr>
        <w:spacing w:after="0" w:line="288" w:lineRule="auto"/>
        <w:jc w:val="both"/>
        <w:rPr>
          <w:rFonts w:cstheme="minorHAnsi"/>
          <w:szCs w:val="18"/>
        </w:rPr>
      </w:pPr>
      <w:r w:rsidRPr="006F7AC8">
        <w:rPr>
          <w:rFonts w:cstheme="minorHAnsi"/>
          <w:szCs w:val="18"/>
        </w:rPr>
        <w:t>Linia kablowa SN: bez kanalizacji</w:t>
      </w:r>
    </w:p>
    <w:p w14:paraId="0F2E7E55" w14:textId="01244DD6" w:rsidR="009E7A66" w:rsidRPr="006F7AC8" w:rsidRDefault="009E7A66" w:rsidP="009E7A66">
      <w:pPr>
        <w:pStyle w:val="Akapitzlist"/>
        <w:numPr>
          <w:ilvl w:val="0"/>
          <w:numId w:val="18"/>
        </w:numPr>
        <w:spacing w:after="0" w:line="288" w:lineRule="auto"/>
        <w:jc w:val="both"/>
        <w:rPr>
          <w:rFonts w:cstheme="minorHAnsi"/>
          <w:szCs w:val="18"/>
        </w:rPr>
      </w:pPr>
      <w:r w:rsidRPr="006F7AC8">
        <w:rPr>
          <w:rFonts w:ascii="Verdana" w:eastAsia="Verdana" w:hAnsi="Verdana" w:cs="Times New Roman"/>
        </w:rPr>
        <w:t>Rozdzielnic</w:t>
      </w:r>
      <w:r w:rsidR="002A7F9A" w:rsidRPr="006F7AC8">
        <w:rPr>
          <w:rFonts w:ascii="Verdana" w:eastAsia="Verdana" w:hAnsi="Verdana" w:cs="Times New Roman"/>
        </w:rPr>
        <w:t>a</w:t>
      </w:r>
      <w:r w:rsidRPr="006F7AC8">
        <w:rPr>
          <w:rFonts w:ascii="Verdana" w:eastAsia="Verdana" w:hAnsi="Verdana" w:cs="Times New Roman"/>
        </w:rPr>
        <w:t xml:space="preserve"> SN</w:t>
      </w:r>
      <w:r w:rsidR="002A7F9A" w:rsidRPr="006F7AC8">
        <w:rPr>
          <w:rFonts w:ascii="Verdana" w:eastAsia="Verdana" w:hAnsi="Verdana" w:cs="Times New Roman"/>
        </w:rPr>
        <w:t xml:space="preserve"> w stacji transformatorowej SN/</w:t>
      </w:r>
      <w:proofErr w:type="spellStart"/>
      <w:r w:rsidR="002A7F9A" w:rsidRPr="006F7AC8">
        <w:rPr>
          <w:rFonts w:ascii="Verdana" w:eastAsia="Verdana" w:hAnsi="Verdana" w:cs="Times New Roman"/>
        </w:rPr>
        <w:t>nN</w:t>
      </w:r>
      <w:proofErr w:type="spellEnd"/>
      <w:r w:rsidRPr="006F7AC8">
        <w:rPr>
          <w:rFonts w:ascii="Verdana" w:eastAsia="Verdana" w:hAnsi="Verdana" w:cs="Times New Roman"/>
        </w:rPr>
        <w:t xml:space="preserve">: </w:t>
      </w:r>
      <w:r w:rsidR="002A7F9A" w:rsidRPr="006F7AC8">
        <w:rPr>
          <w:rFonts w:ascii="Verdana" w:eastAsia="Verdana" w:hAnsi="Verdana" w:cs="Times New Roman"/>
        </w:rPr>
        <w:t xml:space="preserve">z </w:t>
      </w:r>
      <w:r w:rsidR="006F2B5A" w:rsidRPr="006F7AC8">
        <w:rPr>
          <w:rFonts w:ascii="Verdana" w:eastAsia="Verdana" w:hAnsi="Verdana" w:cs="Times New Roman"/>
        </w:rPr>
        <w:t>zastosowaniem napędów silnikowych oraz sterowaniem zdalnym (telemechanika)</w:t>
      </w:r>
    </w:p>
    <w:p w14:paraId="79F598B8" w14:textId="2F9A11C5" w:rsidR="008D0EB4" w:rsidRPr="006F7AC8" w:rsidRDefault="008D0EB4" w:rsidP="009E3019">
      <w:pPr>
        <w:pStyle w:val="Akapitzlist"/>
        <w:numPr>
          <w:ilvl w:val="1"/>
          <w:numId w:val="24"/>
        </w:numPr>
        <w:spacing w:after="0" w:line="276" w:lineRule="auto"/>
        <w:jc w:val="both"/>
        <w:rPr>
          <w:rFonts w:eastAsia="Times New Roman" w:cs="Calibri"/>
          <w:szCs w:val="18"/>
        </w:rPr>
      </w:pPr>
      <w:r w:rsidRPr="006F7AC8">
        <w:rPr>
          <w:rFonts w:eastAsia="Times New Roman" w:cs="Calibri"/>
          <w:szCs w:val="18"/>
        </w:rPr>
        <w:t>Do obowiązków Wykonawcy należy:</w:t>
      </w:r>
    </w:p>
    <w:p w14:paraId="70950969" w14:textId="77777777" w:rsidR="009E3019" w:rsidRPr="006F7AC8"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6F7AC8"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6F7AC8"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6F7AC8"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6F7AC8"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6F7AC8">
        <w:rPr>
          <w:rFonts w:eastAsia="Times New Roman" w:cs="Calibri"/>
          <w:szCs w:val="18"/>
        </w:rPr>
        <w:t>Zagospodarowanie odpadów i materiałów z rozbiórki zgodnie z obowiązującymi przepisami (ustawa z dnia 14 grudnia 2012 r. o odpadach</w:t>
      </w:r>
      <w:r w:rsidRPr="008D0EB4">
        <w:rPr>
          <w:rFonts w:eastAsia="Times New Roman" w:cs="Calibri"/>
          <w:szCs w:val="18"/>
        </w:rPr>
        <w:t>)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5E1DB76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2A7F9A">
        <w:rPr>
          <w:rFonts w:eastAsia="Times New Roman" w:cs="Calibri"/>
          <w:b/>
          <w:szCs w:val="18"/>
        </w:rPr>
        <w:t>20</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2A7F9A">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lastRenderedPageBreak/>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6F7AC8"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 xml:space="preserve">Termin realizacji </w:t>
      </w:r>
      <w:r w:rsidRPr="006F7AC8">
        <w:rPr>
          <w:rFonts w:cstheme="minorHAnsi"/>
          <w:b/>
          <w:szCs w:val="18"/>
        </w:rPr>
        <w:t>zakupu</w:t>
      </w:r>
    </w:p>
    <w:p w14:paraId="62B80F34" w14:textId="38B557F3" w:rsidR="004906BC" w:rsidRPr="006F7AC8" w:rsidRDefault="002A7F9A" w:rsidP="00DB2BFF">
      <w:pPr>
        <w:pStyle w:val="Akapitzlist"/>
        <w:spacing w:before="120" w:line="276" w:lineRule="auto"/>
        <w:ind w:left="284"/>
        <w:jc w:val="both"/>
        <w:outlineLvl w:val="0"/>
        <w:rPr>
          <w:rFonts w:cstheme="minorHAnsi"/>
          <w:szCs w:val="18"/>
        </w:rPr>
      </w:pPr>
      <w:r w:rsidRPr="006F7AC8">
        <w:rPr>
          <w:rFonts w:cstheme="minorHAnsi"/>
          <w:b/>
          <w:szCs w:val="18"/>
        </w:rPr>
        <w:t>30.11.</w:t>
      </w:r>
      <w:proofErr w:type="gramStart"/>
      <w:r w:rsidRPr="006F7AC8">
        <w:rPr>
          <w:rFonts w:cstheme="minorHAnsi"/>
          <w:b/>
          <w:szCs w:val="18"/>
        </w:rPr>
        <w:t>2026r.</w:t>
      </w:r>
      <w:proofErr w:type="gramEnd"/>
      <w:r w:rsidR="004644EA" w:rsidRPr="006F7AC8">
        <w:rPr>
          <w:rFonts w:cstheme="minorHAnsi"/>
          <w:b/>
          <w:szCs w:val="18"/>
        </w:rPr>
        <w:t xml:space="preserve"> </w:t>
      </w:r>
      <w:r w:rsidR="004644EA" w:rsidRPr="006F7AC8">
        <w:rPr>
          <w:rFonts w:cstheme="minorHAnsi"/>
          <w:szCs w:val="18"/>
        </w:rPr>
        <w:t xml:space="preserve">oraz zgodnie z projektem Umowy zakupowej stanowiącym </w:t>
      </w:r>
      <w:r w:rsidR="00C13454" w:rsidRPr="006F7AC8">
        <w:rPr>
          <w:rFonts w:cstheme="minorHAnsi"/>
          <w:b/>
          <w:szCs w:val="18"/>
        </w:rPr>
        <w:t>Załącznik nr 5</w:t>
      </w:r>
      <w:r w:rsidR="004906BC" w:rsidRPr="006F7AC8">
        <w:rPr>
          <w:rFonts w:cstheme="minorHAnsi"/>
          <w:b/>
          <w:szCs w:val="18"/>
        </w:rPr>
        <w:t xml:space="preserve"> do SWZ</w:t>
      </w:r>
      <w:r w:rsidR="004906BC" w:rsidRPr="006F7AC8">
        <w:rPr>
          <w:rFonts w:cstheme="minorHAnsi"/>
          <w:szCs w:val="18"/>
        </w:rPr>
        <w:t>.</w:t>
      </w:r>
    </w:p>
    <w:p w14:paraId="066ED25E" w14:textId="77777777" w:rsidR="00C13454" w:rsidRPr="006F7AC8" w:rsidRDefault="00C13454" w:rsidP="00DB2BFF">
      <w:pPr>
        <w:pStyle w:val="Akapitzlist"/>
        <w:spacing w:before="120" w:line="276" w:lineRule="auto"/>
        <w:ind w:left="284"/>
        <w:jc w:val="both"/>
        <w:outlineLvl w:val="0"/>
        <w:rPr>
          <w:rFonts w:cstheme="minorHAnsi"/>
          <w:szCs w:val="18"/>
        </w:rPr>
      </w:pPr>
    </w:p>
    <w:p w14:paraId="1CFECC32" w14:textId="2C422D19" w:rsidR="004906BC" w:rsidRPr="006F7AC8"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6F7AC8">
        <w:rPr>
          <w:rFonts w:cstheme="minorHAnsi"/>
          <w:b/>
          <w:szCs w:val="18"/>
        </w:rPr>
        <w:t>Miejsce realizacji zakupu</w:t>
      </w:r>
    </w:p>
    <w:p w14:paraId="75EC6038" w14:textId="1519E61C" w:rsidR="004906BC" w:rsidRPr="006F7AC8" w:rsidRDefault="00C13454" w:rsidP="00DB2BFF">
      <w:pPr>
        <w:spacing w:before="120" w:line="276" w:lineRule="auto"/>
        <w:ind w:firstLine="284"/>
        <w:jc w:val="both"/>
        <w:outlineLvl w:val="0"/>
        <w:rPr>
          <w:rFonts w:cstheme="minorHAnsi"/>
          <w:szCs w:val="18"/>
        </w:rPr>
      </w:pPr>
      <w:r w:rsidRPr="006F7AC8">
        <w:rPr>
          <w:rFonts w:cstheme="minorHAnsi"/>
          <w:szCs w:val="18"/>
        </w:rPr>
        <w:t xml:space="preserve">Na terenie działania: </w:t>
      </w:r>
      <w:r w:rsidR="005F23E1" w:rsidRPr="006F7AC8">
        <w:rPr>
          <w:rFonts w:cstheme="minorHAnsi"/>
          <w:b/>
          <w:szCs w:val="18"/>
        </w:rPr>
        <w:t xml:space="preserve">RE </w:t>
      </w:r>
      <w:r w:rsidR="00F97138" w:rsidRPr="006F7AC8">
        <w:rPr>
          <w:rFonts w:cstheme="minorHAnsi"/>
          <w:b/>
          <w:szCs w:val="18"/>
        </w:rPr>
        <w:t xml:space="preserve">Tomaszów </w:t>
      </w:r>
      <w:proofErr w:type="gramStart"/>
      <w:r w:rsidR="00F97138" w:rsidRPr="006F7AC8">
        <w:rPr>
          <w:rFonts w:cstheme="minorHAnsi"/>
          <w:b/>
          <w:szCs w:val="18"/>
        </w:rPr>
        <w:t>Mazowiecki</w:t>
      </w:r>
      <w:r w:rsidR="005F23E1" w:rsidRPr="006F7AC8">
        <w:rPr>
          <w:rFonts w:cstheme="minorHAnsi"/>
          <w:b/>
          <w:szCs w:val="18"/>
        </w:rPr>
        <w:t>,  miejscowość</w:t>
      </w:r>
      <w:proofErr w:type="gramEnd"/>
      <w:r w:rsidR="005F23E1" w:rsidRPr="006F7AC8">
        <w:rPr>
          <w:rFonts w:cstheme="minorHAnsi"/>
          <w:b/>
          <w:szCs w:val="18"/>
        </w:rPr>
        <w:t xml:space="preserve"> </w:t>
      </w:r>
      <w:r w:rsidR="00F97138" w:rsidRPr="006F7AC8">
        <w:rPr>
          <w:rFonts w:cstheme="minorHAnsi"/>
          <w:b/>
          <w:szCs w:val="18"/>
        </w:rPr>
        <w:t>Wielka Wola gm. Czerniewice.</w:t>
      </w:r>
    </w:p>
    <w:p w14:paraId="0CA88E4A" w14:textId="285EF9D3" w:rsidR="003F7633" w:rsidRPr="006F7AC8" w:rsidRDefault="003F7633" w:rsidP="008F72E5">
      <w:pPr>
        <w:pStyle w:val="Akapitzlist"/>
        <w:numPr>
          <w:ilvl w:val="0"/>
          <w:numId w:val="7"/>
        </w:numPr>
        <w:spacing w:before="120" w:line="276" w:lineRule="auto"/>
        <w:jc w:val="both"/>
        <w:outlineLvl w:val="0"/>
        <w:rPr>
          <w:rFonts w:cstheme="minorHAnsi"/>
          <w:b/>
          <w:szCs w:val="18"/>
        </w:rPr>
      </w:pPr>
      <w:r w:rsidRPr="006F7AC8">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6F7AC8">
        <w:rPr>
          <w:rFonts w:cstheme="minorHAnsi"/>
          <w:szCs w:val="18"/>
        </w:rPr>
        <w:t xml:space="preserve">Zamawiający </w:t>
      </w:r>
      <w:proofErr w:type="gramStart"/>
      <w:r w:rsidRPr="006F7AC8">
        <w:rPr>
          <w:rFonts w:cstheme="minorHAnsi"/>
          <w:szCs w:val="18"/>
        </w:rPr>
        <w:t>wymaga</w:t>
      </w:r>
      <w:proofErr w:type="gramEnd"/>
      <w:r w:rsidRPr="006F7AC8">
        <w:rPr>
          <w:rFonts w:cstheme="minorHAnsi"/>
          <w:szCs w:val="18"/>
        </w:rPr>
        <w:t xml:space="preserve"> aby wszystkie dostarczone przez Wykonawcę </w:t>
      </w:r>
      <w:r w:rsidRPr="005F23E1">
        <w:rPr>
          <w:rFonts w:cstheme="minorHAnsi"/>
          <w:szCs w:val="18"/>
        </w:rPr>
        <w:t>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Pr="006F7AC8"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44709682" w:rsidR="002B5B5C" w:rsidRPr="006F7AC8" w:rsidRDefault="00D8328D" w:rsidP="00783D03">
      <w:pPr>
        <w:pStyle w:val="Akapitzlist"/>
        <w:numPr>
          <w:ilvl w:val="1"/>
          <w:numId w:val="8"/>
        </w:numPr>
        <w:spacing w:after="0" w:line="288" w:lineRule="auto"/>
        <w:ind w:left="1134" w:hanging="708"/>
        <w:jc w:val="both"/>
        <w:rPr>
          <w:rFonts w:cstheme="minorHAnsi"/>
          <w:b/>
          <w:szCs w:val="18"/>
        </w:rPr>
      </w:pPr>
      <w:r w:rsidRPr="006F7AC8">
        <w:rPr>
          <w:rFonts w:cstheme="minorHAnsi"/>
          <w:szCs w:val="18"/>
        </w:rPr>
        <w:t xml:space="preserve">Wyłączenia realizacji zadań z zakresu dokumentacji projektowej: </w:t>
      </w:r>
      <w:r w:rsidRPr="006F7AC8">
        <w:rPr>
          <w:rFonts w:cstheme="minorHAnsi"/>
          <w:b/>
          <w:szCs w:val="18"/>
        </w:rPr>
        <w:t xml:space="preserve">Dokumentacja    </w:t>
      </w:r>
      <w:r w:rsidR="002B5B5C" w:rsidRPr="006F7AC8">
        <w:rPr>
          <w:rFonts w:cstheme="minorHAnsi"/>
          <w:b/>
          <w:szCs w:val="18"/>
        </w:rPr>
        <w:t xml:space="preserve"> </w:t>
      </w:r>
      <w:r w:rsidR="002B5B5C" w:rsidRPr="006F7AC8">
        <w:rPr>
          <w:rFonts w:cstheme="minorHAnsi"/>
          <w:b/>
          <w:szCs w:val="18"/>
        </w:rPr>
        <w:br/>
      </w:r>
      <w:r w:rsidRPr="006F7AC8">
        <w:rPr>
          <w:rFonts w:cstheme="minorHAnsi"/>
          <w:b/>
          <w:szCs w:val="18"/>
        </w:rPr>
        <w:t>projektowa będzie realizowana w całości.</w:t>
      </w:r>
      <w:r w:rsidR="007B0228" w:rsidRPr="006F7AC8">
        <w:rPr>
          <w:rFonts w:cstheme="minorHAnsi"/>
          <w:b/>
          <w:szCs w:val="18"/>
        </w:rPr>
        <w:t xml:space="preserve"> Rozdzielnica SN w stacji transformatorowej SN/</w:t>
      </w:r>
      <w:proofErr w:type="spellStart"/>
      <w:r w:rsidR="007B0228" w:rsidRPr="006F7AC8">
        <w:rPr>
          <w:rFonts w:cstheme="minorHAnsi"/>
          <w:b/>
          <w:szCs w:val="18"/>
        </w:rPr>
        <w:t>nN</w:t>
      </w:r>
      <w:proofErr w:type="spellEnd"/>
      <w:r w:rsidR="007B0228" w:rsidRPr="006F7AC8">
        <w:rPr>
          <w:rFonts w:cstheme="minorHAnsi"/>
          <w:b/>
          <w:szCs w:val="18"/>
        </w:rPr>
        <w:t xml:space="preserve"> z zastosowaniem napędów silnikowych oraz sterowaniem zdalnym (telemechanika).</w:t>
      </w:r>
    </w:p>
    <w:p w14:paraId="229F9043" w14:textId="08E9D414" w:rsidR="00D8328D" w:rsidRPr="006F7AC8"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6F7AC8">
        <w:rPr>
          <w:rFonts w:cstheme="minorHAnsi"/>
          <w:szCs w:val="18"/>
        </w:rPr>
        <w:t>Dodatkowe wymagania dla realizacji robót budowlano - montażowych:</w:t>
      </w:r>
    </w:p>
    <w:p w14:paraId="0BA6EFFB" w14:textId="7E0A5D18" w:rsidR="002A7F9A" w:rsidRPr="006F7AC8" w:rsidRDefault="002A7F9A" w:rsidP="002A7F9A">
      <w:pPr>
        <w:pStyle w:val="Akapitzlist"/>
        <w:numPr>
          <w:ilvl w:val="2"/>
          <w:numId w:val="8"/>
        </w:numPr>
        <w:spacing w:before="120" w:after="0" w:line="276" w:lineRule="auto"/>
        <w:jc w:val="both"/>
        <w:outlineLvl w:val="0"/>
        <w:rPr>
          <w:rFonts w:cstheme="minorHAnsi"/>
          <w:bCs/>
          <w:szCs w:val="18"/>
        </w:rPr>
      </w:pPr>
      <w:bookmarkStart w:id="6" w:name="_Hlk211494536"/>
      <w:r w:rsidRPr="006F7AC8">
        <w:rPr>
          <w:rFonts w:cstheme="minorHAnsi"/>
          <w:bCs/>
          <w:szCs w:val="18"/>
        </w:rPr>
        <w:t>Stację transformatorową SN</w:t>
      </w:r>
      <w:bookmarkEnd w:id="6"/>
      <w:r w:rsidRPr="006F7AC8">
        <w:rPr>
          <w:rFonts w:cstheme="minorHAnsi"/>
          <w:bCs/>
          <w:szCs w:val="18"/>
        </w:rPr>
        <w:t>/</w:t>
      </w:r>
      <w:proofErr w:type="spellStart"/>
      <w:r w:rsidRPr="006F7AC8">
        <w:rPr>
          <w:rFonts w:cstheme="minorHAnsi"/>
          <w:bCs/>
          <w:szCs w:val="18"/>
        </w:rPr>
        <w:t>nN</w:t>
      </w:r>
      <w:proofErr w:type="spellEnd"/>
      <w:r w:rsidRPr="006F7AC8">
        <w:rPr>
          <w:rFonts w:cstheme="minorHAnsi"/>
          <w:bCs/>
          <w:szCs w:val="18"/>
        </w:rPr>
        <w:t xml:space="preserve"> należy wybudować z uwzględnieniem realizacji: rozdzielnicy SN bez gazu </w:t>
      </w:r>
      <w:proofErr w:type="gramStart"/>
      <w:r w:rsidRPr="006F7AC8">
        <w:rPr>
          <w:rFonts w:cstheme="minorHAnsi"/>
          <w:bCs/>
          <w:szCs w:val="18"/>
        </w:rPr>
        <w:t>SF6</w:t>
      </w:r>
      <w:proofErr w:type="gramEnd"/>
      <w:r w:rsidRPr="006F7AC8">
        <w:rPr>
          <w:rFonts w:cstheme="minorHAnsi"/>
          <w:bCs/>
          <w:szCs w:val="18"/>
        </w:rPr>
        <w:t xml:space="preserve"> jednakże z zastosowaniem pełnego wyposażenia w zakresie telemechaniki i łączności, edycji sygnałów, niezbędnej konfiguracji, uruchomienia i sprawdzenia</w:t>
      </w:r>
      <w:r w:rsidRPr="006F7AC8">
        <w:rPr>
          <w:rFonts w:cstheme="minorHAnsi"/>
          <w:bCs/>
          <w:szCs w:val="18"/>
        </w:rPr>
        <w:br/>
        <w:t>funkcjonalnego działania umożliwiających zdalne sterowanie rozłącznikami drogą radiową, zgodnie z obowiązującymi standardami w PGE Dystrybucja S.A.</w:t>
      </w:r>
      <w:r w:rsidRPr="006F7AC8">
        <w:rPr>
          <w:bCs/>
          <w:szCs w:val="18"/>
        </w:rPr>
        <w:t xml:space="preserve"> </w:t>
      </w:r>
      <w:r w:rsidRPr="006F7AC8">
        <w:rPr>
          <w:rFonts w:cstheme="minorHAnsi"/>
          <w:bCs/>
          <w:szCs w:val="18"/>
        </w:rPr>
        <w:t xml:space="preserve">Zakres wynikający </w:t>
      </w:r>
      <w:r w:rsidRPr="006F7AC8">
        <w:rPr>
          <w:rFonts w:cstheme="minorHAnsi"/>
          <w:bCs/>
          <w:szCs w:val="18"/>
        </w:rPr>
        <w:br/>
        <w:t>z wprowadzonych zmian należy uwzględnić w</w:t>
      </w:r>
      <w:r w:rsidRPr="006F7AC8">
        <w:rPr>
          <w:bCs/>
          <w:szCs w:val="18"/>
        </w:rPr>
        <w:t xml:space="preserve"> </w:t>
      </w:r>
      <w:r w:rsidRPr="006F7AC8">
        <w:rPr>
          <w:rFonts w:cstheme="minorHAnsi"/>
          <w:bCs/>
          <w:szCs w:val="18"/>
        </w:rPr>
        <w:t>dokumentacji powykonawczej.</w:t>
      </w:r>
    </w:p>
    <w:p w14:paraId="1E51290E" w14:textId="77777777" w:rsidR="002A7F9A" w:rsidRPr="006F7AC8" w:rsidRDefault="002A7F9A" w:rsidP="002A7F9A">
      <w:pPr>
        <w:pStyle w:val="Akapitzlist"/>
        <w:spacing w:before="120" w:after="0" w:line="276" w:lineRule="auto"/>
        <w:ind w:left="1440"/>
        <w:jc w:val="both"/>
        <w:outlineLvl w:val="0"/>
        <w:rPr>
          <w:rFonts w:cstheme="minorHAnsi"/>
          <w:bCs/>
          <w:szCs w:val="18"/>
        </w:rPr>
      </w:pPr>
    </w:p>
    <w:p w14:paraId="67B468F5" w14:textId="6E61A213" w:rsidR="00463679" w:rsidRPr="0016478C" w:rsidRDefault="002A7F9A" w:rsidP="002A7F9A">
      <w:pPr>
        <w:pStyle w:val="Akapitzlist"/>
        <w:spacing w:before="120" w:after="0" w:line="276" w:lineRule="auto"/>
        <w:ind w:left="1440"/>
        <w:jc w:val="both"/>
        <w:outlineLvl w:val="0"/>
        <w:rPr>
          <w:rFonts w:cstheme="minorHAnsi"/>
          <w:color w:val="FF0000"/>
          <w:szCs w:val="18"/>
        </w:rPr>
      </w:pPr>
      <w:r w:rsidRPr="006F7AC8">
        <w:rPr>
          <w:rFonts w:cstheme="minorHAnsi"/>
          <w:bCs/>
          <w:szCs w:val="18"/>
        </w:rPr>
        <w:t xml:space="preserve">Modyfikacje w zatwierdzonym projekcie budowlanym wymuszają konieczność wykonania projektu zamiennego dostosowującego projektowaną </w:t>
      </w:r>
      <w:r w:rsidRPr="006F7AC8">
        <w:rPr>
          <w:rFonts w:cstheme="minorHAnsi"/>
          <w:bCs/>
          <w:szCs w:val="18"/>
          <w:u w:val="single"/>
        </w:rPr>
        <w:t>stację elektroenergetyczną SN/</w:t>
      </w:r>
      <w:proofErr w:type="spellStart"/>
      <w:r w:rsidRPr="006F7AC8">
        <w:rPr>
          <w:rFonts w:cstheme="minorHAnsi"/>
          <w:bCs/>
          <w:szCs w:val="18"/>
          <w:u w:val="single"/>
        </w:rPr>
        <w:t>nN</w:t>
      </w:r>
      <w:proofErr w:type="spellEnd"/>
      <w:r w:rsidRPr="006F7AC8">
        <w:rPr>
          <w:rFonts w:cstheme="minorHAnsi"/>
          <w:bCs/>
          <w:szCs w:val="18"/>
        </w:rPr>
        <w:t xml:space="preserve"> do aktualnych WBSE (m.in. rozdzielnice SN bez gazu SF6, napędy silnikowe, pełna telemechanika i telesygnalizacja) oraz aktualizację decyzji pozwolenia na budowę zgodnie z zasadami określonymi w ustawie z dnia 7 lipca </w:t>
      </w:r>
      <w:proofErr w:type="gramStart"/>
      <w:r w:rsidRPr="006F7AC8">
        <w:rPr>
          <w:rFonts w:cstheme="minorHAnsi"/>
          <w:bCs/>
          <w:szCs w:val="18"/>
        </w:rPr>
        <w:t>1994r.</w:t>
      </w:r>
      <w:proofErr w:type="gramEnd"/>
      <w:r w:rsidRPr="006F7AC8">
        <w:rPr>
          <w:rFonts w:cstheme="minorHAnsi"/>
          <w:bCs/>
          <w:szCs w:val="18"/>
        </w:rPr>
        <w:t xml:space="preserve"> Prawo budowlane</w:t>
      </w:r>
      <w:r w:rsidRPr="009E7A66">
        <w:rPr>
          <w:rFonts w:cstheme="minorHAnsi"/>
          <w:bCs/>
          <w:color w:val="FF0000"/>
          <w:szCs w:val="18"/>
        </w:rPr>
        <w:t>.</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w:t>
      </w:r>
      <w:r w:rsidRPr="002B5B5C">
        <w:rPr>
          <w:rFonts w:cstheme="minorHAnsi"/>
          <w:szCs w:val="18"/>
        </w:rPr>
        <w:lastRenderedPageBreak/>
        <w:t>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5F442745" w:rsidR="00D8328D" w:rsidRPr="002A7F9A" w:rsidRDefault="002A7F9A" w:rsidP="002A7F9A">
      <w:pPr>
        <w:pStyle w:val="Akapitzlist"/>
        <w:numPr>
          <w:ilvl w:val="0"/>
          <w:numId w:val="9"/>
        </w:numPr>
        <w:rPr>
          <w:rFonts w:cstheme="minorHAnsi"/>
          <w:b/>
          <w:szCs w:val="18"/>
        </w:rPr>
      </w:pPr>
      <w:r>
        <w:rPr>
          <w:rFonts w:cstheme="minorHAnsi"/>
          <w:b/>
          <w:szCs w:val="18"/>
        </w:rPr>
        <w:t>6-1756 Wielka Wola 250kVA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w:t>
      </w:r>
      <w:proofErr w:type="gramStart"/>
      <w:r w:rsidRPr="002B5B5C">
        <w:rPr>
          <w:rFonts w:cstheme="minorHAnsi"/>
          <w:szCs w:val="18"/>
        </w:rPr>
        <w:t>umowy)  i</w:t>
      </w:r>
      <w:proofErr w:type="gramEnd"/>
      <w:r w:rsidRPr="002B5B5C">
        <w:rPr>
          <w:rFonts w:cstheme="minorHAnsi"/>
          <w:szCs w:val="18"/>
        </w:rPr>
        <w:t xml:space="preserve">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wtórnych (o odpowiedniej kolorystyce i przekroju przewodów) od przekładników prądowych do listwy kontrolno-pomiarowej wraz z obwodami prądowymi i </w:t>
      </w:r>
      <w:proofErr w:type="gramStart"/>
      <w:r w:rsidRPr="002B5B5C">
        <w:rPr>
          <w:rFonts w:cstheme="minorHAnsi"/>
          <w:szCs w:val="18"/>
        </w:rPr>
        <w:t>napięciowymi  oraz</w:t>
      </w:r>
      <w:proofErr w:type="gramEnd"/>
      <w:r w:rsidRPr="002B5B5C">
        <w:rPr>
          <w:rFonts w:cstheme="minorHAnsi"/>
          <w:szCs w:val="18"/>
        </w:rPr>
        <w:t xml:space="preserve">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lastRenderedPageBreak/>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F78B858"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677FC8">
            <w:rPr>
              <w:rFonts w:asciiTheme="majorHAnsi" w:hAnsiTheme="majorHAnsi"/>
              <w:color w:val="000000" w:themeColor="text1"/>
              <w:sz w:val="14"/>
              <w:szCs w:val="18"/>
            </w:rPr>
            <w:t>01591</w:t>
          </w:r>
          <w:r w:rsidR="00C13454" w:rsidRPr="00C13454">
            <w:rPr>
              <w:rFonts w:asciiTheme="majorHAnsi" w:hAnsiTheme="majorHAnsi"/>
              <w:color w:val="000000" w:themeColor="text1"/>
              <w:sz w:val="14"/>
              <w:szCs w:val="18"/>
            </w:rPr>
            <w:t>/202</w:t>
          </w:r>
          <w:r w:rsidR="00677FC8">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478C"/>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958A7"/>
    <w:rsid w:val="002A3129"/>
    <w:rsid w:val="002A48F7"/>
    <w:rsid w:val="002A7F9A"/>
    <w:rsid w:val="002B5B5C"/>
    <w:rsid w:val="002B5C62"/>
    <w:rsid w:val="002B77D0"/>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156D"/>
    <w:rsid w:val="004A723C"/>
    <w:rsid w:val="004B29F9"/>
    <w:rsid w:val="004C2303"/>
    <w:rsid w:val="004D154B"/>
    <w:rsid w:val="004D63D5"/>
    <w:rsid w:val="004E1AB0"/>
    <w:rsid w:val="004E7573"/>
    <w:rsid w:val="004F0C4A"/>
    <w:rsid w:val="004F20AD"/>
    <w:rsid w:val="004F6B10"/>
    <w:rsid w:val="005108F2"/>
    <w:rsid w:val="0051282B"/>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1DC3"/>
    <w:rsid w:val="005D2D85"/>
    <w:rsid w:val="005D74EB"/>
    <w:rsid w:val="005E330A"/>
    <w:rsid w:val="005E4AA3"/>
    <w:rsid w:val="005E79E5"/>
    <w:rsid w:val="005F23E1"/>
    <w:rsid w:val="00623B01"/>
    <w:rsid w:val="006240E4"/>
    <w:rsid w:val="00625BB0"/>
    <w:rsid w:val="006261BB"/>
    <w:rsid w:val="0065078E"/>
    <w:rsid w:val="0065322E"/>
    <w:rsid w:val="00655DA8"/>
    <w:rsid w:val="00660237"/>
    <w:rsid w:val="00670CE4"/>
    <w:rsid w:val="0067116D"/>
    <w:rsid w:val="0067572D"/>
    <w:rsid w:val="006775EE"/>
    <w:rsid w:val="00677FC8"/>
    <w:rsid w:val="00680F7C"/>
    <w:rsid w:val="00696995"/>
    <w:rsid w:val="006A0331"/>
    <w:rsid w:val="006A4275"/>
    <w:rsid w:val="006B2C26"/>
    <w:rsid w:val="006C4791"/>
    <w:rsid w:val="006C4B70"/>
    <w:rsid w:val="006C6089"/>
    <w:rsid w:val="006D16F1"/>
    <w:rsid w:val="006E100D"/>
    <w:rsid w:val="006E2000"/>
    <w:rsid w:val="006E5EF6"/>
    <w:rsid w:val="006F2B5A"/>
    <w:rsid w:val="006F3B57"/>
    <w:rsid w:val="006F5F72"/>
    <w:rsid w:val="006F7AC8"/>
    <w:rsid w:val="00710355"/>
    <w:rsid w:val="00713B03"/>
    <w:rsid w:val="00720ED1"/>
    <w:rsid w:val="007246D0"/>
    <w:rsid w:val="00726BF1"/>
    <w:rsid w:val="00727EC1"/>
    <w:rsid w:val="0073187A"/>
    <w:rsid w:val="007343BE"/>
    <w:rsid w:val="007343C5"/>
    <w:rsid w:val="00742321"/>
    <w:rsid w:val="00742807"/>
    <w:rsid w:val="00757CAB"/>
    <w:rsid w:val="00760251"/>
    <w:rsid w:val="007617E0"/>
    <w:rsid w:val="007673CA"/>
    <w:rsid w:val="00772961"/>
    <w:rsid w:val="007757B5"/>
    <w:rsid w:val="00783D03"/>
    <w:rsid w:val="007844EB"/>
    <w:rsid w:val="00784DC3"/>
    <w:rsid w:val="00787D9C"/>
    <w:rsid w:val="00794EFB"/>
    <w:rsid w:val="007A1B94"/>
    <w:rsid w:val="007B0228"/>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80C"/>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97CF8"/>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4D90"/>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CF2C3B"/>
    <w:rsid w:val="00D03C12"/>
    <w:rsid w:val="00D10930"/>
    <w:rsid w:val="00D1247E"/>
    <w:rsid w:val="00D21BCE"/>
    <w:rsid w:val="00D27302"/>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26CD7"/>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97138"/>
    <w:rsid w:val="00FA0F6A"/>
    <w:rsid w:val="00FB0646"/>
    <w:rsid w:val="00FB61C7"/>
    <w:rsid w:val="00FC7BB0"/>
    <w:rsid w:val="00FD22AB"/>
    <w:rsid w:val="00FD2808"/>
    <w:rsid w:val="00FD2A5B"/>
    <w:rsid w:val="00FD3338"/>
    <w:rsid w:val="00FD4B8D"/>
    <w:rsid w:val="00FD61EA"/>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cz.1.docx</dmsv2BaseFileName>
    <dmsv2BaseDisplayName xmlns="http://schemas.microsoft.com/sharepoint/v3">Zał. nr 1 cz.1</dmsv2BaseDisplayName>
    <dmsv2SWPP2ObjectNumber xmlns="http://schemas.microsoft.com/sharepoint/v3">POST/DYS/OLD/GZ/01591/2026                        </dmsv2SWPP2ObjectNumber>
    <dmsv2SWPP2SumMD5 xmlns="http://schemas.microsoft.com/sharepoint/v3">9990af10f73065eebc6277571cf84417</dmsv2SWPP2SumMD5>
    <dmsv2BaseMoved xmlns="http://schemas.microsoft.com/sharepoint/v3">false</dmsv2BaseMoved>
    <dmsv2BaseIsSensitive xmlns="http://schemas.microsoft.com/sharepoint/v3">true</dmsv2BaseIsSensitive>
    <dmsv2SWPP2IDSWPP2 xmlns="http://schemas.microsoft.com/sharepoint/v3">715457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25074166</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FJ3FSM7XJ42E-2014085795-4205</_dlc_DocId>
    <_dlc_DocIdUrl xmlns="a19cb1c7-c5c7-46d4-85ae-d83685407bba">
      <Url>https://swpp2.dms.gkpge.pl/sites/43/_layouts/15/DocIdRedir.aspx?ID=FJ3FSM7XJ42E-2014085795-4205</Url>
      <Description>FJ3FSM7XJ42E-2014085795-4205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1A0C2BD-E4DE-4F9B-9F42-616A7FE111C5}">
  <ds:schemaRefs>
    <ds:schemaRef ds:uri="http://schemas.microsoft.com/sharepoint/events"/>
  </ds:schemaRefs>
</ds:datastoreItem>
</file>

<file path=customXml/itemProps3.xml><?xml version="1.0" encoding="utf-8"?>
<ds:datastoreItem xmlns:ds="http://schemas.openxmlformats.org/officeDocument/2006/customXml" ds:itemID="{8DF09127-56C0-4B00-992D-F2AE8BC21FEC}">
  <ds:schemaRefs>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ab6a7fc3-c441-41c3-bbfc-a960266391eb"/>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1DF530D-645C-4950-88EA-72DB38BD5BE1}"/>
</file>

<file path=docProps/app.xml><?xml version="1.0" encoding="utf-8"?>
<Properties xmlns="http://schemas.openxmlformats.org/officeDocument/2006/extended-properties" xmlns:vt="http://schemas.openxmlformats.org/officeDocument/2006/docPropsVTypes">
  <Template>PGE word swz test</Template>
  <TotalTime>264</TotalTime>
  <Pages>5</Pages>
  <Words>2330</Words>
  <Characters>13984</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25</cp:revision>
  <cp:lastPrinted>2026-03-03T10:21:00Z</cp:lastPrinted>
  <dcterms:created xsi:type="dcterms:W3CDTF">2025-10-01T10:46:00Z</dcterms:created>
  <dcterms:modified xsi:type="dcterms:W3CDTF">2026-04-28T14:26:00Z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4aa53b03-bbb9-4a49-8044-c4c197710c1a</vt:lpwstr>
  </property>
</Properties>
</file>